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7" w:rsidRDefault="00782B47" w:rsidP="0056322F">
      <w:pPr>
        <w:ind w:left="3540"/>
        <w:jc w:val="right"/>
        <w:rPr>
          <w:color w:val="17365D" w:themeColor="text2" w:themeShade="BF"/>
        </w:rPr>
      </w:pPr>
      <w:bookmarkStart w:id="0" w:name="_GoBack"/>
      <w:bookmarkEnd w:id="0"/>
      <w:r w:rsidRPr="00003356">
        <w:rPr>
          <w:rFonts w:ascii="Calibri" w:hAnsi="Calibri" w:cs="Calibri"/>
          <w:noProof/>
          <w:color w:val="1F497D"/>
          <w:lang w:eastAsia="pl-PL"/>
        </w:rPr>
        <w:drawing>
          <wp:inline distT="0" distB="0" distL="0" distR="0">
            <wp:extent cx="1547812" cy="922338"/>
            <wp:effectExtent l="0" t="0" r="0" b="0"/>
            <wp:docPr id="2053" name="Picture 10" descr="LOGONW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LOGONW_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2" cy="9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04CA" w:rsidRPr="00347F2A" w:rsidRDefault="00A904CA" w:rsidP="00A904CA">
      <w:pPr>
        <w:spacing w:line="336" w:lineRule="atLeast"/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N</w:t>
      </w:r>
      <w:r w:rsidRPr="00347F2A">
        <w:rPr>
          <w:b/>
          <w:bCs/>
          <w:color w:val="002060"/>
          <w:sz w:val="28"/>
        </w:rPr>
        <w:t>ESTLÉ POLSKA S.A.</w:t>
      </w:r>
    </w:p>
    <w:p w:rsidR="008963FD" w:rsidRPr="008963FD" w:rsidRDefault="00A904CA" w:rsidP="00A904CA">
      <w:pPr>
        <w:spacing w:line="336" w:lineRule="atLeast"/>
        <w:jc w:val="center"/>
        <w:rPr>
          <w:b/>
          <w:bCs/>
          <w:color w:val="002060"/>
          <w:sz w:val="28"/>
        </w:rPr>
      </w:pPr>
      <w:r w:rsidRPr="00347F2A">
        <w:rPr>
          <w:b/>
          <w:bCs/>
          <w:color w:val="002060"/>
          <w:sz w:val="28"/>
        </w:rPr>
        <w:t>ODDZIAŁ NESTLÉ WATERS</w:t>
      </w:r>
    </w:p>
    <w:p w:rsidR="008963FD" w:rsidRDefault="008963FD" w:rsidP="008963FD">
      <w:pPr>
        <w:spacing w:line="336" w:lineRule="atLeast"/>
        <w:jc w:val="center"/>
        <w:rPr>
          <w:bCs/>
          <w:color w:val="002060"/>
          <w:sz w:val="24"/>
        </w:rPr>
      </w:pPr>
      <w:r w:rsidRPr="008F5FE1">
        <w:rPr>
          <w:bCs/>
          <w:color w:val="002060"/>
          <w:sz w:val="24"/>
        </w:rPr>
        <w:t xml:space="preserve">Producent </w:t>
      </w:r>
      <w:r w:rsidR="00E13E90" w:rsidRPr="008F5FE1">
        <w:rPr>
          <w:bCs/>
          <w:color w:val="002060"/>
          <w:sz w:val="24"/>
        </w:rPr>
        <w:t>wody butelkowanej</w:t>
      </w:r>
      <w:r w:rsidR="006370C8">
        <w:rPr>
          <w:bCs/>
          <w:color w:val="002060"/>
          <w:sz w:val="24"/>
        </w:rPr>
        <w:t xml:space="preserve">, </w:t>
      </w:r>
      <w:r w:rsidRPr="008F5FE1">
        <w:rPr>
          <w:bCs/>
          <w:color w:val="002060"/>
          <w:sz w:val="24"/>
        </w:rPr>
        <w:t>posiadając</w:t>
      </w:r>
      <w:r w:rsidR="000A7BB2">
        <w:rPr>
          <w:bCs/>
          <w:color w:val="002060"/>
          <w:sz w:val="24"/>
        </w:rPr>
        <w:t>y</w:t>
      </w:r>
      <w:r w:rsidRPr="008F5FE1">
        <w:rPr>
          <w:bCs/>
          <w:color w:val="002060"/>
          <w:sz w:val="24"/>
        </w:rPr>
        <w:t xml:space="preserve"> w swoim portfolio marki </w:t>
      </w:r>
      <w:r w:rsidR="006370C8">
        <w:rPr>
          <w:bCs/>
          <w:color w:val="002060"/>
          <w:sz w:val="24"/>
        </w:rPr>
        <w:br/>
      </w:r>
      <w:r w:rsidR="00E13E90" w:rsidRPr="008F5FE1">
        <w:rPr>
          <w:bCs/>
          <w:color w:val="002060"/>
          <w:sz w:val="24"/>
        </w:rPr>
        <w:t xml:space="preserve">Nałęczowianka, </w:t>
      </w:r>
      <w:proofErr w:type="spellStart"/>
      <w:r w:rsidR="00E13E90" w:rsidRPr="008F5FE1">
        <w:rPr>
          <w:bCs/>
          <w:color w:val="002060"/>
          <w:sz w:val="24"/>
        </w:rPr>
        <w:t>Nestle</w:t>
      </w:r>
      <w:proofErr w:type="spellEnd"/>
      <w:r w:rsidR="00E13E90" w:rsidRPr="008F5FE1">
        <w:rPr>
          <w:bCs/>
          <w:color w:val="002060"/>
          <w:sz w:val="24"/>
        </w:rPr>
        <w:t xml:space="preserve"> </w:t>
      </w:r>
      <w:proofErr w:type="spellStart"/>
      <w:r w:rsidR="00E13E90" w:rsidRPr="008F5FE1">
        <w:rPr>
          <w:bCs/>
          <w:color w:val="002060"/>
          <w:sz w:val="24"/>
        </w:rPr>
        <w:t>Pure</w:t>
      </w:r>
      <w:proofErr w:type="spellEnd"/>
      <w:r w:rsidR="00E13E90" w:rsidRPr="008F5FE1">
        <w:rPr>
          <w:bCs/>
          <w:color w:val="002060"/>
          <w:sz w:val="24"/>
        </w:rPr>
        <w:t xml:space="preserve"> Life</w:t>
      </w:r>
      <w:r w:rsidR="00E6265B">
        <w:rPr>
          <w:bCs/>
          <w:color w:val="002060"/>
          <w:sz w:val="24"/>
        </w:rPr>
        <w:t xml:space="preserve">, </w:t>
      </w:r>
      <w:r w:rsidRPr="008F5FE1">
        <w:rPr>
          <w:bCs/>
          <w:color w:val="002060"/>
          <w:sz w:val="24"/>
        </w:rPr>
        <w:t xml:space="preserve">San </w:t>
      </w:r>
      <w:proofErr w:type="spellStart"/>
      <w:r w:rsidRPr="008F5FE1">
        <w:rPr>
          <w:bCs/>
          <w:color w:val="002060"/>
          <w:sz w:val="24"/>
        </w:rPr>
        <w:t>Pellegrino</w:t>
      </w:r>
      <w:proofErr w:type="spellEnd"/>
      <w:r w:rsidRPr="008F5FE1">
        <w:rPr>
          <w:bCs/>
          <w:color w:val="002060"/>
          <w:sz w:val="24"/>
        </w:rPr>
        <w:t xml:space="preserve">, </w:t>
      </w:r>
      <w:proofErr w:type="spellStart"/>
      <w:r w:rsidRPr="008F5FE1">
        <w:rPr>
          <w:bCs/>
          <w:color w:val="002060"/>
          <w:sz w:val="24"/>
        </w:rPr>
        <w:t>A</w:t>
      </w:r>
      <w:r w:rsidR="006370C8">
        <w:rPr>
          <w:bCs/>
          <w:color w:val="002060"/>
          <w:sz w:val="24"/>
        </w:rPr>
        <w:t>c</w:t>
      </w:r>
      <w:r w:rsidRPr="008F5FE1">
        <w:rPr>
          <w:bCs/>
          <w:color w:val="002060"/>
          <w:sz w:val="24"/>
        </w:rPr>
        <w:t>qua</w:t>
      </w:r>
      <w:proofErr w:type="spellEnd"/>
      <w:r w:rsidRPr="008F5FE1">
        <w:rPr>
          <w:bCs/>
          <w:color w:val="002060"/>
          <w:sz w:val="24"/>
        </w:rPr>
        <w:t xml:space="preserve"> Panna i </w:t>
      </w:r>
      <w:proofErr w:type="spellStart"/>
      <w:r w:rsidRPr="008F5FE1">
        <w:rPr>
          <w:bCs/>
          <w:color w:val="002060"/>
          <w:sz w:val="24"/>
        </w:rPr>
        <w:t>Perrier</w:t>
      </w:r>
      <w:proofErr w:type="spellEnd"/>
    </w:p>
    <w:p w:rsidR="001A0F49" w:rsidRPr="008F5FE1" w:rsidRDefault="001A0F49" w:rsidP="008963FD">
      <w:pPr>
        <w:spacing w:line="336" w:lineRule="atLeast"/>
        <w:jc w:val="center"/>
        <w:rPr>
          <w:bCs/>
          <w:color w:val="002060"/>
          <w:sz w:val="24"/>
        </w:rPr>
      </w:pPr>
    </w:p>
    <w:p w:rsidR="00A31F3F" w:rsidRPr="00A31F3F" w:rsidRDefault="001F22C4" w:rsidP="00A31F3F">
      <w:pPr>
        <w:spacing w:line="336" w:lineRule="atLeast"/>
        <w:jc w:val="center"/>
        <w:rPr>
          <w:b/>
          <w:bCs/>
          <w:color w:val="002060"/>
        </w:rPr>
      </w:pPr>
      <w:r w:rsidRPr="00E1766D">
        <w:rPr>
          <w:b/>
          <w:bCs/>
          <w:color w:val="002060"/>
        </w:rPr>
        <w:t xml:space="preserve">poszukuje </w:t>
      </w:r>
      <w:r w:rsidR="00A904CA" w:rsidRPr="00A31F3F">
        <w:rPr>
          <w:b/>
          <w:bCs/>
          <w:color w:val="002060"/>
        </w:rPr>
        <w:t>kandydatek</w:t>
      </w:r>
      <w:r w:rsidR="00AD01DE">
        <w:rPr>
          <w:b/>
          <w:bCs/>
          <w:color w:val="002060"/>
        </w:rPr>
        <w:t xml:space="preserve"> </w:t>
      </w:r>
      <w:r w:rsidRPr="00A31F3F">
        <w:rPr>
          <w:b/>
          <w:bCs/>
          <w:color w:val="002060"/>
        </w:rPr>
        <w:t>i</w:t>
      </w:r>
      <w:r w:rsidR="00AD01DE">
        <w:rPr>
          <w:b/>
          <w:bCs/>
          <w:color w:val="002060"/>
        </w:rPr>
        <w:t xml:space="preserve"> </w:t>
      </w:r>
      <w:r w:rsidR="00A31F3F">
        <w:rPr>
          <w:b/>
          <w:bCs/>
          <w:color w:val="002060"/>
        </w:rPr>
        <w:t>kandydatów</w:t>
      </w:r>
      <w:r w:rsidR="0056322F">
        <w:rPr>
          <w:b/>
          <w:bCs/>
          <w:color w:val="002060"/>
        </w:rPr>
        <w:t xml:space="preserve"> do odbycia</w:t>
      </w:r>
    </w:p>
    <w:p w:rsidR="0056322F" w:rsidRPr="001A0F49" w:rsidRDefault="0056322F" w:rsidP="0056322F">
      <w:pPr>
        <w:jc w:val="center"/>
        <w:rPr>
          <w:b/>
          <w:bCs/>
          <w:color w:val="0070C0"/>
          <w:sz w:val="32"/>
          <w:szCs w:val="24"/>
        </w:rPr>
      </w:pPr>
      <w:r w:rsidRPr="001A0F49">
        <w:rPr>
          <w:b/>
          <w:bCs/>
          <w:color w:val="0070C0"/>
          <w:sz w:val="32"/>
          <w:szCs w:val="24"/>
        </w:rPr>
        <w:t>PRAKTYCZN</w:t>
      </w:r>
      <w:r>
        <w:rPr>
          <w:b/>
          <w:bCs/>
          <w:color w:val="0070C0"/>
          <w:sz w:val="32"/>
          <w:szCs w:val="24"/>
        </w:rPr>
        <w:t>EJ NAUKI</w:t>
      </w:r>
      <w:r w:rsidRPr="001A0F49">
        <w:rPr>
          <w:b/>
          <w:bCs/>
          <w:color w:val="0070C0"/>
          <w:sz w:val="32"/>
          <w:szCs w:val="24"/>
        </w:rPr>
        <w:t xml:space="preserve"> ZAWODU</w:t>
      </w:r>
    </w:p>
    <w:p w:rsidR="00FE6D37" w:rsidRPr="001A0F49" w:rsidRDefault="0056322F" w:rsidP="001F4A21">
      <w:pPr>
        <w:jc w:val="center"/>
        <w:rPr>
          <w:b/>
          <w:bCs/>
          <w:color w:val="002060"/>
          <w:sz w:val="28"/>
          <w:szCs w:val="24"/>
        </w:rPr>
      </w:pPr>
      <w:r>
        <w:rPr>
          <w:b/>
          <w:bCs/>
          <w:color w:val="002060"/>
          <w:sz w:val="28"/>
          <w:szCs w:val="24"/>
        </w:rPr>
        <w:t xml:space="preserve">w </w:t>
      </w:r>
      <w:r w:rsidR="001F22C4" w:rsidRPr="001A0F49">
        <w:rPr>
          <w:b/>
          <w:bCs/>
          <w:color w:val="002060"/>
          <w:sz w:val="28"/>
          <w:szCs w:val="24"/>
        </w:rPr>
        <w:t>Zakład</w:t>
      </w:r>
      <w:r w:rsidR="00A31F3F" w:rsidRPr="001A0F49">
        <w:rPr>
          <w:b/>
          <w:bCs/>
          <w:color w:val="002060"/>
          <w:sz w:val="28"/>
          <w:szCs w:val="24"/>
        </w:rPr>
        <w:t>zie</w:t>
      </w:r>
      <w:r w:rsidR="001F22C4" w:rsidRPr="001A0F49">
        <w:rPr>
          <w:b/>
          <w:bCs/>
          <w:color w:val="002060"/>
          <w:sz w:val="28"/>
          <w:szCs w:val="24"/>
        </w:rPr>
        <w:t xml:space="preserve"> Produkcyjny</w:t>
      </w:r>
      <w:r w:rsidR="00A31F3F" w:rsidRPr="001A0F49">
        <w:rPr>
          <w:b/>
          <w:bCs/>
          <w:color w:val="002060"/>
          <w:sz w:val="28"/>
          <w:szCs w:val="24"/>
        </w:rPr>
        <w:t>m</w:t>
      </w:r>
      <w:r w:rsidR="001F22C4" w:rsidRPr="001A0F49">
        <w:rPr>
          <w:b/>
          <w:bCs/>
          <w:color w:val="002060"/>
          <w:sz w:val="28"/>
          <w:szCs w:val="24"/>
        </w:rPr>
        <w:t xml:space="preserve"> Nałęczowianka w Nałęczowie</w:t>
      </w:r>
    </w:p>
    <w:p w:rsidR="001A0F49" w:rsidRPr="001A0F49" w:rsidRDefault="001A0F49" w:rsidP="001A0F49">
      <w:pPr>
        <w:spacing w:after="0" w:line="336" w:lineRule="atLeast"/>
        <w:jc w:val="center"/>
        <w:rPr>
          <w:rFonts w:ascii="Verdana" w:hAnsi="Verdana" w:cs="Times New Roman"/>
          <w:b/>
          <w:bCs/>
          <w:color w:val="002060"/>
          <w:sz w:val="24"/>
          <w:lang w:eastAsia="pl-PL"/>
        </w:rPr>
      </w:pPr>
      <w:r>
        <w:rPr>
          <w:rFonts w:ascii="Verdana" w:hAnsi="Verdana" w:cs="Times New Roman"/>
          <w:b/>
          <w:bCs/>
          <w:color w:val="002060"/>
          <w:sz w:val="24"/>
          <w:lang w:eastAsia="pl-PL"/>
        </w:rPr>
        <w:t>w D</w:t>
      </w:r>
      <w:r w:rsidR="00A31F3F" w:rsidRPr="001A0F49">
        <w:rPr>
          <w:rFonts w:ascii="Verdana" w:hAnsi="Verdana" w:cs="Times New Roman"/>
          <w:b/>
          <w:bCs/>
          <w:color w:val="002060"/>
          <w:sz w:val="24"/>
          <w:lang w:eastAsia="pl-PL"/>
        </w:rPr>
        <w:t>ziale Produkcji</w:t>
      </w:r>
    </w:p>
    <w:p w:rsidR="001A0F49" w:rsidRDefault="001A0F49" w:rsidP="001A0F49">
      <w:pPr>
        <w:spacing w:after="0" w:line="336" w:lineRule="atLeast"/>
        <w:jc w:val="center"/>
        <w:rPr>
          <w:rFonts w:ascii="Verdana" w:hAnsi="Verdana" w:cs="Times New Roman"/>
          <w:b/>
          <w:bCs/>
          <w:color w:val="002060"/>
          <w:sz w:val="24"/>
          <w:lang w:eastAsia="pl-PL"/>
        </w:rPr>
      </w:pPr>
      <w:r w:rsidRPr="001A0F49">
        <w:rPr>
          <w:rFonts w:ascii="Verdana" w:hAnsi="Verdana" w:cs="Times New Roman"/>
          <w:b/>
          <w:bCs/>
          <w:color w:val="002060"/>
          <w:sz w:val="24"/>
          <w:lang w:eastAsia="pl-PL"/>
        </w:rPr>
        <w:t xml:space="preserve">lub </w:t>
      </w:r>
    </w:p>
    <w:p w:rsidR="00766843" w:rsidRPr="001A0F49" w:rsidRDefault="001A0F49" w:rsidP="001A0F49">
      <w:pPr>
        <w:spacing w:after="0" w:line="336" w:lineRule="atLeast"/>
        <w:jc w:val="center"/>
        <w:rPr>
          <w:rFonts w:ascii="Verdana" w:hAnsi="Verdana" w:cs="Times New Roman"/>
          <w:b/>
          <w:bCs/>
          <w:color w:val="002060"/>
          <w:sz w:val="24"/>
          <w:lang w:eastAsia="pl-PL"/>
        </w:rPr>
      </w:pPr>
      <w:r w:rsidRPr="001A0F49">
        <w:rPr>
          <w:rFonts w:ascii="Verdana" w:hAnsi="Verdana" w:cs="Times New Roman"/>
          <w:b/>
          <w:bCs/>
          <w:color w:val="002060"/>
          <w:sz w:val="24"/>
          <w:lang w:eastAsia="pl-PL"/>
        </w:rPr>
        <w:t>w Centrum Dystrybucyjnym</w:t>
      </w:r>
    </w:p>
    <w:p w:rsidR="001A0F49" w:rsidRDefault="001A0F49" w:rsidP="00766843">
      <w:pPr>
        <w:spacing w:after="0" w:line="336" w:lineRule="atLeast"/>
        <w:rPr>
          <w:rFonts w:ascii="Verdana" w:hAnsi="Verdana" w:cs="Times New Roman"/>
          <w:b/>
          <w:bCs/>
          <w:color w:val="002060"/>
          <w:lang w:eastAsia="pl-PL"/>
        </w:rPr>
      </w:pPr>
    </w:p>
    <w:p w:rsidR="001A0F49" w:rsidRPr="0097497D" w:rsidRDefault="001A0F49" w:rsidP="00766843">
      <w:pPr>
        <w:spacing w:after="0" w:line="336" w:lineRule="atLeast"/>
        <w:rPr>
          <w:rFonts w:ascii="Verdana" w:hAnsi="Verdana" w:cs="Times New Roman"/>
          <w:b/>
          <w:bCs/>
          <w:color w:val="002060"/>
          <w:lang w:eastAsia="pl-PL"/>
        </w:rPr>
      </w:pPr>
      <w:r>
        <w:rPr>
          <w:rFonts w:ascii="Verdana" w:hAnsi="Verdana" w:cs="Times New Roman"/>
          <w:b/>
          <w:bCs/>
          <w:color w:val="002060"/>
          <w:lang w:eastAsia="pl-PL"/>
        </w:rPr>
        <w:t>Zapraszamy kandydatów/kandydatki uczących się następujących zawodów:</w:t>
      </w:r>
    </w:p>
    <w:p w:rsidR="00766843" w:rsidRPr="0097497D" w:rsidRDefault="00766843" w:rsidP="003702F1">
      <w:pPr>
        <w:pStyle w:val="Akapitzlist"/>
        <w:ind w:left="360"/>
        <w:contextualSpacing/>
        <w:rPr>
          <w:rFonts w:asciiTheme="minorHAnsi" w:hAnsiTheme="minorHAnsi" w:cstheme="minorHAnsi"/>
          <w:color w:val="002060"/>
          <w:lang w:eastAsia="pl-PL"/>
        </w:rPr>
      </w:pPr>
    </w:p>
    <w:p w:rsidR="007E69BF" w:rsidRPr="006A638C" w:rsidRDefault="00AE7804" w:rsidP="001A0F49">
      <w:pPr>
        <w:pStyle w:val="Akapitzlist"/>
        <w:numPr>
          <w:ilvl w:val="0"/>
          <w:numId w:val="18"/>
        </w:numPr>
        <w:spacing w:after="120"/>
        <w:contextualSpacing/>
        <w:jc w:val="both"/>
        <w:rPr>
          <w:rFonts w:cstheme="minorHAnsi"/>
          <w:color w:val="002060"/>
          <w:lang w:eastAsia="pl-PL"/>
        </w:rPr>
      </w:pPr>
      <w:r>
        <w:rPr>
          <w:rFonts w:cstheme="minorHAnsi"/>
          <w:color w:val="002060"/>
          <w:lang w:eastAsia="pl-PL"/>
        </w:rPr>
        <w:t>Operator maszyn i urządzeń przemysłu spożywczego</w:t>
      </w:r>
      <w:r w:rsidR="000C7876">
        <w:rPr>
          <w:rFonts w:cstheme="minorHAnsi"/>
          <w:color w:val="002060"/>
          <w:lang w:eastAsia="pl-PL"/>
        </w:rPr>
        <w:t xml:space="preserve">, </w:t>
      </w:r>
      <w:r w:rsidR="0056322F">
        <w:rPr>
          <w:rFonts w:cstheme="minorHAnsi"/>
          <w:color w:val="002060"/>
          <w:lang w:eastAsia="pl-PL"/>
        </w:rPr>
        <w:t>M</w:t>
      </w:r>
      <w:r w:rsidR="000C7876">
        <w:rPr>
          <w:rFonts w:cstheme="minorHAnsi"/>
          <w:color w:val="002060"/>
          <w:lang w:eastAsia="pl-PL"/>
        </w:rPr>
        <w:t xml:space="preserve">echanik, </w:t>
      </w:r>
      <w:r w:rsidR="0056322F">
        <w:rPr>
          <w:rFonts w:cstheme="minorHAnsi"/>
          <w:color w:val="002060"/>
          <w:lang w:eastAsia="pl-PL"/>
        </w:rPr>
        <w:t>E</w:t>
      </w:r>
      <w:r w:rsidR="000C7876">
        <w:rPr>
          <w:rFonts w:cstheme="minorHAnsi"/>
          <w:color w:val="002060"/>
          <w:lang w:eastAsia="pl-PL"/>
        </w:rPr>
        <w:t xml:space="preserve">lektromechanik, </w:t>
      </w:r>
      <w:r w:rsidR="0056322F">
        <w:rPr>
          <w:rFonts w:cstheme="minorHAnsi"/>
          <w:color w:val="002060"/>
          <w:lang w:eastAsia="pl-PL"/>
        </w:rPr>
        <w:t>E</w:t>
      </w:r>
      <w:r w:rsidR="00D83302">
        <w:rPr>
          <w:rFonts w:cstheme="minorHAnsi"/>
          <w:color w:val="002060"/>
          <w:lang w:eastAsia="pl-PL"/>
        </w:rPr>
        <w:t xml:space="preserve">lektryk </w:t>
      </w:r>
      <w:r w:rsidR="000C7876">
        <w:rPr>
          <w:rFonts w:cstheme="minorHAnsi"/>
          <w:color w:val="002060"/>
          <w:lang w:eastAsia="pl-PL"/>
        </w:rPr>
        <w:t>i podobne</w:t>
      </w:r>
    </w:p>
    <w:p w:rsidR="00410726" w:rsidRPr="0097497D" w:rsidRDefault="00410726" w:rsidP="001F4A21">
      <w:pPr>
        <w:spacing w:after="0" w:line="240" w:lineRule="auto"/>
        <w:rPr>
          <w:rFonts w:cstheme="minorHAnsi"/>
          <w:color w:val="002060"/>
          <w:lang w:eastAsia="pl-PL"/>
        </w:rPr>
      </w:pPr>
    </w:p>
    <w:p w:rsidR="0097497D" w:rsidRDefault="00830B68" w:rsidP="0097497D">
      <w:pPr>
        <w:jc w:val="both"/>
        <w:rPr>
          <w:rFonts w:ascii="Verdana" w:hAnsi="Verdana" w:cs="Times New Roman"/>
          <w:b/>
          <w:bCs/>
          <w:color w:val="002060"/>
          <w:lang w:eastAsia="pl-PL"/>
        </w:rPr>
      </w:pPr>
      <w:r w:rsidRPr="0097497D">
        <w:rPr>
          <w:rFonts w:ascii="Verdana" w:hAnsi="Verdana" w:cs="Times New Roman"/>
          <w:b/>
          <w:bCs/>
          <w:color w:val="002060"/>
          <w:lang w:eastAsia="pl-PL"/>
        </w:rPr>
        <w:t>Oferujemy</w:t>
      </w:r>
      <w:r w:rsidR="0097497D">
        <w:rPr>
          <w:rFonts w:ascii="Verdana" w:hAnsi="Verdana" w:cs="Times New Roman"/>
          <w:b/>
          <w:bCs/>
          <w:color w:val="002060"/>
          <w:lang w:eastAsia="pl-PL"/>
        </w:rPr>
        <w:t>:</w:t>
      </w:r>
    </w:p>
    <w:p w:rsidR="0056322F" w:rsidRDefault="00002F15" w:rsidP="0047617F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17365D" w:themeColor="text2" w:themeShade="BF"/>
          <w:lang w:eastAsia="pl-PL"/>
        </w:rPr>
      </w:pPr>
      <w:r>
        <w:rPr>
          <w:rFonts w:cstheme="minorHAnsi"/>
          <w:b/>
          <w:color w:val="17365D" w:themeColor="text2" w:themeShade="BF"/>
          <w:lang w:eastAsia="pl-PL"/>
        </w:rPr>
        <w:t>Atrakcyjne w</w:t>
      </w:r>
      <w:r w:rsidR="0047617F">
        <w:rPr>
          <w:rFonts w:cstheme="minorHAnsi"/>
          <w:b/>
          <w:color w:val="17365D" w:themeColor="text2" w:themeShade="BF"/>
          <w:lang w:eastAsia="pl-PL"/>
        </w:rPr>
        <w:t xml:space="preserve">ynagrodzenie </w:t>
      </w:r>
      <w:r w:rsidR="0056322F" w:rsidRPr="0056322F">
        <w:rPr>
          <w:rFonts w:cstheme="minorHAnsi"/>
          <w:color w:val="17365D" w:themeColor="text2" w:themeShade="BF"/>
          <w:lang w:eastAsia="pl-PL"/>
        </w:rPr>
        <w:t>(150% wynagrodzenia wynikającego z Rozporządzenia)</w:t>
      </w:r>
    </w:p>
    <w:p w:rsidR="00002F15" w:rsidRDefault="0056322F" w:rsidP="0047617F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17365D" w:themeColor="text2" w:themeShade="BF"/>
          <w:lang w:eastAsia="pl-PL"/>
        </w:rPr>
      </w:pPr>
      <w:r>
        <w:rPr>
          <w:rFonts w:cstheme="minorHAnsi"/>
          <w:b/>
          <w:color w:val="17365D" w:themeColor="text2" w:themeShade="BF"/>
          <w:lang w:eastAsia="pl-PL"/>
        </w:rPr>
        <w:t>P</w:t>
      </w:r>
      <w:r w:rsidR="0047617F">
        <w:rPr>
          <w:rFonts w:cstheme="minorHAnsi"/>
          <w:b/>
          <w:color w:val="17365D" w:themeColor="text2" w:themeShade="BF"/>
          <w:lang w:eastAsia="pl-PL"/>
        </w:rPr>
        <w:t>akiet benefitów</w:t>
      </w:r>
      <w:r w:rsidR="0047617F" w:rsidRPr="00651BF3">
        <w:rPr>
          <w:rFonts w:cstheme="minorHAnsi"/>
          <w:color w:val="17365D" w:themeColor="text2" w:themeShade="BF"/>
          <w:lang w:eastAsia="pl-PL"/>
        </w:rPr>
        <w:t xml:space="preserve">(prywatna opieka medyczna, dofinansowanie do karty </w:t>
      </w:r>
      <w:proofErr w:type="spellStart"/>
      <w:r w:rsidR="0047617F" w:rsidRPr="00651BF3">
        <w:rPr>
          <w:rFonts w:cstheme="minorHAnsi"/>
          <w:color w:val="17365D" w:themeColor="text2" w:themeShade="BF"/>
          <w:lang w:eastAsia="pl-PL"/>
        </w:rPr>
        <w:t>Multisport</w:t>
      </w:r>
      <w:proofErr w:type="spellEnd"/>
      <w:r w:rsidR="0047617F" w:rsidRPr="00651BF3">
        <w:rPr>
          <w:rFonts w:cstheme="minorHAnsi"/>
          <w:color w:val="17365D" w:themeColor="text2" w:themeShade="BF"/>
          <w:lang w:eastAsia="pl-PL"/>
        </w:rPr>
        <w:t>, świadczenia z funduszu socjalnego)</w:t>
      </w:r>
      <w:r w:rsidR="00651BF3" w:rsidRPr="00651BF3">
        <w:rPr>
          <w:rFonts w:cstheme="minorHAnsi"/>
          <w:color w:val="17365D" w:themeColor="text2" w:themeShade="BF"/>
          <w:lang w:eastAsia="pl-PL"/>
        </w:rPr>
        <w:t>,</w:t>
      </w:r>
    </w:p>
    <w:p w:rsidR="0047617F" w:rsidRDefault="00651BF3" w:rsidP="0047617F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17365D" w:themeColor="text2" w:themeShade="BF"/>
          <w:lang w:eastAsia="pl-PL"/>
        </w:rPr>
      </w:pPr>
      <w:r>
        <w:rPr>
          <w:rFonts w:cstheme="minorHAnsi"/>
          <w:b/>
          <w:color w:val="17365D" w:themeColor="text2" w:themeShade="BF"/>
          <w:lang w:eastAsia="pl-PL"/>
        </w:rPr>
        <w:t xml:space="preserve">Odbycie praktycznej nauki zawodu w </w:t>
      </w:r>
      <w:r w:rsidR="0056322F">
        <w:rPr>
          <w:rFonts w:cstheme="minorHAnsi"/>
          <w:b/>
          <w:color w:val="17365D" w:themeColor="text2" w:themeShade="BF"/>
          <w:lang w:eastAsia="pl-PL"/>
        </w:rPr>
        <w:t xml:space="preserve">firmie </w:t>
      </w:r>
      <w:r>
        <w:rPr>
          <w:rFonts w:cstheme="minorHAnsi"/>
          <w:b/>
          <w:color w:val="17365D" w:themeColor="text2" w:themeShade="BF"/>
          <w:lang w:eastAsia="pl-PL"/>
        </w:rPr>
        <w:t xml:space="preserve">międzynarodowej, </w:t>
      </w:r>
      <w:r w:rsidR="0056322F">
        <w:rPr>
          <w:rFonts w:cstheme="minorHAnsi"/>
          <w:b/>
          <w:color w:val="17365D" w:themeColor="text2" w:themeShade="BF"/>
          <w:lang w:eastAsia="pl-PL"/>
        </w:rPr>
        <w:t>ce</w:t>
      </w:r>
      <w:r>
        <w:rPr>
          <w:rFonts w:cstheme="minorHAnsi"/>
          <w:b/>
          <w:color w:val="17365D" w:themeColor="text2" w:themeShade="BF"/>
          <w:lang w:eastAsia="pl-PL"/>
        </w:rPr>
        <w:t>nion</w:t>
      </w:r>
      <w:r w:rsidR="0056322F">
        <w:rPr>
          <w:rFonts w:cstheme="minorHAnsi"/>
          <w:b/>
          <w:color w:val="17365D" w:themeColor="text2" w:themeShade="BF"/>
          <w:lang w:eastAsia="pl-PL"/>
        </w:rPr>
        <w:t>ej</w:t>
      </w:r>
      <w:r>
        <w:rPr>
          <w:rFonts w:cstheme="minorHAnsi"/>
          <w:b/>
          <w:color w:val="17365D" w:themeColor="text2" w:themeShade="BF"/>
          <w:lang w:eastAsia="pl-PL"/>
        </w:rPr>
        <w:t xml:space="preserve"> na rynku pracy, </w:t>
      </w:r>
    </w:p>
    <w:p w:rsidR="00A31F3F" w:rsidRPr="0047617F" w:rsidRDefault="00A31F3F" w:rsidP="00A31F3F">
      <w:pPr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lang w:eastAsia="pl-PL"/>
        </w:rPr>
      </w:pPr>
      <w:r w:rsidRPr="0047617F">
        <w:rPr>
          <w:rFonts w:cstheme="minorHAnsi"/>
          <w:color w:val="17365D" w:themeColor="text2" w:themeShade="BF"/>
          <w:lang w:eastAsia="pl-PL"/>
        </w:rPr>
        <w:t xml:space="preserve">Poznanie specyfiki funkcjonowania </w:t>
      </w:r>
      <w:r w:rsidR="0056322F">
        <w:rPr>
          <w:rFonts w:cstheme="minorHAnsi"/>
          <w:color w:val="17365D" w:themeColor="text2" w:themeShade="BF"/>
          <w:lang w:eastAsia="pl-PL"/>
        </w:rPr>
        <w:t>Z</w:t>
      </w:r>
      <w:r w:rsidRPr="0047617F">
        <w:rPr>
          <w:rFonts w:cstheme="minorHAnsi"/>
          <w:color w:val="17365D" w:themeColor="text2" w:themeShade="BF"/>
          <w:lang w:eastAsia="pl-PL"/>
        </w:rPr>
        <w:t xml:space="preserve">akładu </w:t>
      </w:r>
      <w:r w:rsidR="0056322F">
        <w:rPr>
          <w:rFonts w:cstheme="minorHAnsi"/>
          <w:color w:val="17365D" w:themeColor="text2" w:themeShade="BF"/>
          <w:lang w:eastAsia="pl-PL"/>
        </w:rPr>
        <w:t>P</w:t>
      </w:r>
      <w:r w:rsidRPr="0047617F">
        <w:rPr>
          <w:rFonts w:cstheme="minorHAnsi"/>
          <w:color w:val="17365D" w:themeColor="text2" w:themeShade="BF"/>
          <w:lang w:eastAsia="pl-PL"/>
        </w:rPr>
        <w:t xml:space="preserve">rodukcyjnego </w:t>
      </w:r>
      <w:r w:rsidR="0056322F">
        <w:rPr>
          <w:rFonts w:cstheme="minorHAnsi"/>
          <w:color w:val="17365D" w:themeColor="text2" w:themeShade="BF"/>
          <w:lang w:eastAsia="pl-PL"/>
        </w:rPr>
        <w:t xml:space="preserve">/ Centrum Dystrybucyjnego </w:t>
      </w:r>
      <w:r w:rsidRPr="0047617F">
        <w:rPr>
          <w:rFonts w:cstheme="minorHAnsi"/>
          <w:color w:val="17365D" w:themeColor="text2" w:themeShade="BF"/>
          <w:lang w:eastAsia="pl-PL"/>
        </w:rPr>
        <w:t>w praktyce,</w:t>
      </w:r>
    </w:p>
    <w:p w:rsidR="001A0F49" w:rsidRDefault="001A0F49" w:rsidP="00A904CA">
      <w:pPr>
        <w:numPr>
          <w:ilvl w:val="0"/>
          <w:numId w:val="5"/>
        </w:numPr>
        <w:spacing w:after="0" w:line="240" w:lineRule="auto"/>
        <w:rPr>
          <w:rFonts w:cstheme="minorHAnsi"/>
          <w:color w:val="17365D" w:themeColor="text2" w:themeShade="BF"/>
          <w:lang w:eastAsia="pl-PL"/>
        </w:rPr>
      </w:pPr>
      <w:r>
        <w:rPr>
          <w:rFonts w:cstheme="minorHAnsi"/>
          <w:color w:val="17365D" w:themeColor="text2" w:themeShade="BF"/>
          <w:lang w:eastAsia="pl-PL"/>
        </w:rPr>
        <w:t>Praktyki w miłej atmosferze</w:t>
      </w:r>
      <w:r w:rsidR="0056322F">
        <w:rPr>
          <w:rFonts w:cstheme="minorHAnsi"/>
          <w:color w:val="17365D" w:themeColor="text2" w:themeShade="BF"/>
          <w:lang w:eastAsia="pl-PL"/>
        </w:rPr>
        <w:t xml:space="preserve"> i w Z</w:t>
      </w:r>
      <w:r w:rsidR="0047617F">
        <w:rPr>
          <w:rFonts w:cstheme="minorHAnsi"/>
          <w:color w:val="17365D" w:themeColor="text2" w:themeShade="BF"/>
          <w:lang w:eastAsia="pl-PL"/>
        </w:rPr>
        <w:t xml:space="preserve">espole </w:t>
      </w:r>
      <w:r w:rsidR="0056322F">
        <w:rPr>
          <w:rFonts w:cstheme="minorHAnsi"/>
          <w:color w:val="17365D" w:themeColor="text2" w:themeShade="BF"/>
          <w:lang w:eastAsia="pl-PL"/>
        </w:rPr>
        <w:t>E</w:t>
      </w:r>
      <w:r w:rsidR="0047617F">
        <w:rPr>
          <w:rFonts w:cstheme="minorHAnsi"/>
          <w:color w:val="17365D" w:themeColor="text2" w:themeShade="BF"/>
          <w:lang w:eastAsia="pl-PL"/>
        </w:rPr>
        <w:t>kspertów, którzy chętnie dzielą się wiedzą,</w:t>
      </w:r>
    </w:p>
    <w:p w:rsidR="00A31F3F" w:rsidRPr="001A0F49" w:rsidRDefault="001A0F49" w:rsidP="001A0F49">
      <w:pPr>
        <w:numPr>
          <w:ilvl w:val="0"/>
          <w:numId w:val="5"/>
        </w:numPr>
        <w:spacing w:after="0" w:line="240" w:lineRule="auto"/>
        <w:rPr>
          <w:rFonts w:cstheme="minorHAnsi"/>
          <w:b/>
          <w:color w:val="17365D" w:themeColor="text2" w:themeShade="BF"/>
          <w:lang w:eastAsia="pl-PL"/>
        </w:rPr>
      </w:pPr>
      <w:r>
        <w:rPr>
          <w:rFonts w:cstheme="minorHAnsi"/>
          <w:b/>
          <w:color w:val="17365D" w:themeColor="text2" w:themeShade="BF"/>
          <w:lang w:eastAsia="pl-PL"/>
        </w:rPr>
        <w:t>M</w:t>
      </w:r>
      <w:r w:rsidRPr="001A0F49">
        <w:rPr>
          <w:rFonts w:cstheme="minorHAnsi"/>
          <w:b/>
          <w:color w:val="17365D" w:themeColor="text2" w:themeShade="BF"/>
          <w:lang w:eastAsia="pl-PL"/>
        </w:rPr>
        <w:t>ożliwość podjęcia dalszej współpracy po zakończeniu pr</w:t>
      </w:r>
      <w:r>
        <w:rPr>
          <w:rFonts w:cstheme="minorHAnsi"/>
          <w:b/>
          <w:color w:val="17365D" w:themeColor="text2" w:themeShade="BF"/>
          <w:lang w:eastAsia="pl-PL"/>
        </w:rPr>
        <w:t>aktycznej nauki zawodu.</w:t>
      </w:r>
    </w:p>
    <w:p w:rsidR="001F4A21" w:rsidRDefault="001F4A21" w:rsidP="001F4A21">
      <w:pPr>
        <w:spacing w:after="0" w:line="240" w:lineRule="auto"/>
        <w:ind w:firstLine="708"/>
        <w:rPr>
          <w:rFonts w:cstheme="minorHAnsi"/>
          <w:b/>
          <w:color w:val="17365D" w:themeColor="text2" w:themeShade="BF"/>
          <w:sz w:val="24"/>
          <w:szCs w:val="24"/>
          <w:lang w:eastAsia="pl-PL"/>
        </w:rPr>
      </w:pPr>
    </w:p>
    <w:p w:rsidR="001F4A21" w:rsidRDefault="00A904CA" w:rsidP="001F4A21">
      <w:pPr>
        <w:spacing w:after="0" w:line="240" w:lineRule="auto"/>
        <w:ind w:firstLine="708"/>
        <w:jc w:val="center"/>
        <w:rPr>
          <w:rFonts w:cstheme="minorHAnsi"/>
          <w:b/>
          <w:color w:val="4F81BD" w:themeColor="accent1"/>
          <w:sz w:val="26"/>
          <w:szCs w:val="26"/>
          <w:lang w:eastAsia="pl-PL"/>
        </w:rPr>
      </w:pPr>
      <w:r w:rsidRPr="001C21B2">
        <w:rPr>
          <w:rFonts w:cstheme="minorHAnsi"/>
          <w:b/>
          <w:color w:val="4F81BD" w:themeColor="accent1"/>
          <w:sz w:val="26"/>
          <w:szCs w:val="26"/>
          <w:lang w:eastAsia="pl-PL"/>
        </w:rPr>
        <w:t xml:space="preserve">Jeśli </w:t>
      </w:r>
      <w:r w:rsidR="00A31F3F">
        <w:rPr>
          <w:rFonts w:cstheme="minorHAnsi"/>
          <w:b/>
          <w:color w:val="4F81BD" w:themeColor="accent1"/>
          <w:sz w:val="26"/>
          <w:szCs w:val="26"/>
          <w:lang w:eastAsia="pl-PL"/>
        </w:rPr>
        <w:t xml:space="preserve">jesteś zainteresowany </w:t>
      </w:r>
      <w:r w:rsidRPr="001C21B2">
        <w:rPr>
          <w:rFonts w:cstheme="minorHAnsi"/>
          <w:b/>
          <w:color w:val="4F81BD" w:themeColor="accent1"/>
          <w:sz w:val="26"/>
          <w:szCs w:val="26"/>
          <w:lang w:eastAsia="pl-PL"/>
        </w:rPr>
        <w:t>to</w:t>
      </w:r>
      <w:r w:rsidR="00A31F3F">
        <w:rPr>
          <w:rFonts w:cstheme="minorHAnsi"/>
          <w:b/>
          <w:color w:val="4F81BD" w:themeColor="accent1"/>
          <w:sz w:val="26"/>
          <w:szCs w:val="26"/>
          <w:lang w:eastAsia="pl-PL"/>
        </w:rPr>
        <w:t xml:space="preserve"> napisz, zadzwoń do nas</w:t>
      </w:r>
      <w:r w:rsidRPr="001C21B2">
        <w:rPr>
          <w:rFonts w:cstheme="minorHAnsi"/>
          <w:b/>
          <w:color w:val="4F81BD" w:themeColor="accent1"/>
          <w:sz w:val="26"/>
          <w:szCs w:val="26"/>
          <w:lang w:eastAsia="pl-PL"/>
        </w:rPr>
        <w:t>!</w:t>
      </w:r>
    </w:p>
    <w:p w:rsidR="00A31F3F" w:rsidRPr="001C21B2" w:rsidRDefault="0056322F" w:rsidP="001F4A21">
      <w:pPr>
        <w:spacing w:after="0" w:line="240" w:lineRule="auto"/>
        <w:ind w:firstLine="708"/>
        <w:jc w:val="center"/>
        <w:rPr>
          <w:rFonts w:cstheme="minorHAnsi"/>
          <w:b/>
          <w:color w:val="4F81BD" w:themeColor="accent1"/>
          <w:sz w:val="26"/>
          <w:szCs w:val="26"/>
          <w:lang w:eastAsia="pl-PL"/>
        </w:rPr>
      </w:pPr>
      <w:r>
        <w:rPr>
          <w:rFonts w:cstheme="minorHAnsi"/>
          <w:b/>
          <w:color w:val="4F81BD" w:themeColor="accent1"/>
          <w:sz w:val="26"/>
          <w:szCs w:val="26"/>
          <w:lang w:eastAsia="pl-PL"/>
        </w:rPr>
        <w:t>t</w:t>
      </w:r>
      <w:r w:rsidR="00A31F3F">
        <w:rPr>
          <w:rFonts w:cstheme="minorHAnsi"/>
          <w:b/>
          <w:color w:val="4F81BD" w:themeColor="accent1"/>
          <w:sz w:val="26"/>
          <w:szCs w:val="26"/>
          <w:lang w:eastAsia="pl-PL"/>
        </w:rPr>
        <w:t>el.: 600 062 722</w:t>
      </w:r>
    </w:p>
    <w:p w:rsidR="001F4A21" w:rsidRPr="001F4A21" w:rsidRDefault="001F4A21" w:rsidP="001F4A21">
      <w:pPr>
        <w:spacing w:after="0" w:line="240" w:lineRule="auto"/>
        <w:ind w:firstLine="708"/>
        <w:jc w:val="center"/>
        <w:rPr>
          <w:rFonts w:cstheme="minorHAnsi"/>
          <w:b/>
          <w:color w:val="17365D" w:themeColor="text2" w:themeShade="BF"/>
          <w:sz w:val="26"/>
          <w:szCs w:val="26"/>
          <w:lang w:eastAsia="pl-PL"/>
        </w:rPr>
      </w:pPr>
    </w:p>
    <w:p w:rsidR="00FC60DE" w:rsidRPr="0047617F" w:rsidRDefault="00A31F3F" w:rsidP="0047617F">
      <w:pPr>
        <w:ind w:left="708" w:firstLine="708"/>
        <w:contextualSpacing/>
        <w:rPr>
          <w:rStyle w:val="Hipercze"/>
          <w:rFonts w:cstheme="minorHAnsi"/>
          <w:b/>
          <w:sz w:val="32"/>
          <w:szCs w:val="24"/>
          <w:lang w:eastAsia="pl-PL"/>
        </w:rPr>
      </w:pPr>
      <w:r w:rsidRPr="0047617F">
        <w:rPr>
          <w:rFonts w:cstheme="minorHAnsi"/>
          <w:b/>
          <w:color w:val="17365D" w:themeColor="text2" w:themeShade="BF"/>
          <w:sz w:val="32"/>
          <w:szCs w:val="24"/>
          <w:lang w:eastAsia="pl-PL"/>
        </w:rPr>
        <w:t>Na Twoje zgłoszenie czekamy do 20.08.2018.</w:t>
      </w:r>
    </w:p>
    <w:tbl>
      <w:tblPr>
        <w:tblStyle w:val="Tabela-Siatka"/>
        <w:tblW w:w="0" w:type="auto"/>
        <w:tblLook w:val="04A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2B5643" w:rsidTr="002B5643">
        <w:trPr>
          <w:cantSplit/>
          <w:trHeight w:val="2295"/>
        </w:trPr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6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</w:p>
        </w:tc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hyperlink r:id="rId7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</w:tc>
        <w:tc>
          <w:tcPr>
            <w:tcW w:w="754" w:type="dxa"/>
            <w:textDirection w:val="btLr"/>
          </w:tcPr>
          <w:p w:rsidR="00DB675E" w:rsidRDefault="00357AD9" w:rsidP="00557F8F">
            <w:pPr>
              <w:ind w:left="113" w:right="113"/>
              <w:jc w:val="center"/>
              <w:rPr>
                <w:rStyle w:val="Hipercze"/>
              </w:rPr>
            </w:pPr>
            <w:hyperlink r:id="rId8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Pr="00DB675E" w:rsidRDefault="00DB675E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DB675E">
              <w:rPr>
                <w:rStyle w:val="Hipercze"/>
                <w:color w:val="002060"/>
              </w:rPr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9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10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11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40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12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754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</w:pPr>
            <w:hyperlink r:id="rId13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Default="002B5643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r w:rsidRPr="002B5643">
              <w:t>600 062 722</w:t>
            </w:r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754" w:type="dxa"/>
            <w:textDirection w:val="btLr"/>
          </w:tcPr>
          <w:p w:rsidR="002B5643" w:rsidRDefault="00357AD9" w:rsidP="00557F8F">
            <w:pPr>
              <w:ind w:left="113" w:right="113"/>
              <w:jc w:val="center"/>
              <w:rPr>
                <w:color w:val="002060"/>
                <w:u w:val="single"/>
              </w:rPr>
            </w:pPr>
            <w:hyperlink r:id="rId14" w:history="1">
              <w:r w:rsidR="002B5643" w:rsidRPr="00CD412E">
                <w:rPr>
                  <w:rStyle w:val="Hipercze"/>
                </w:rPr>
                <w:t>ewelina.patynowska@waters.nestle.com</w:t>
              </w:r>
            </w:hyperlink>
          </w:p>
          <w:p w:rsidR="002B5643" w:rsidRPr="002B5AB6" w:rsidRDefault="002B5643" w:rsidP="00557F8F">
            <w:pPr>
              <w:ind w:left="113" w:right="113"/>
              <w:jc w:val="center"/>
              <w:rPr>
                <w:color w:val="002060"/>
              </w:rPr>
            </w:pPr>
            <w:r w:rsidRPr="002B5643">
              <w:rPr>
                <w:color w:val="002060"/>
                <w:u w:val="single"/>
              </w:rPr>
              <w:t>600 062 722</w:t>
            </w:r>
          </w:p>
        </w:tc>
      </w:tr>
    </w:tbl>
    <w:p w:rsidR="001F4A21" w:rsidRPr="0073530F" w:rsidRDefault="001F4A21" w:rsidP="001F4A21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  <w:lang w:eastAsia="pl-PL"/>
        </w:rPr>
      </w:pPr>
    </w:p>
    <w:sectPr w:rsidR="001F4A21" w:rsidRPr="0073530F" w:rsidSect="0061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47"/>
    <w:multiLevelType w:val="singleLevel"/>
    <w:tmpl w:val="674C48B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A0F61"/>
    <w:multiLevelType w:val="hybridMultilevel"/>
    <w:tmpl w:val="4C68B88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A53DD0"/>
    <w:multiLevelType w:val="hybridMultilevel"/>
    <w:tmpl w:val="11C6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BFE"/>
    <w:multiLevelType w:val="hybridMultilevel"/>
    <w:tmpl w:val="2D94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064D0"/>
    <w:multiLevelType w:val="hybridMultilevel"/>
    <w:tmpl w:val="AF30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52C7"/>
    <w:multiLevelType w:val="hybridMultilevel"/>
    <w:tmpl w:val="DCC409B8"/>
    <w:lvl w:ilvl="0" w:tplc="D20A52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B751B"/>
    <w:multiLevelType w:val="multilevel"/>
    <w:tmpl w:val="A23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B14F1"/>
    <w:multiLevelType w:val="hybridMultilevel"/>
    <w:tmpl w:val="2C7E41C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88965E6"/>
    <w:multiLevelType w:val="hybridMultilevel"/>
    <w:tmpl w:val="4DF41062"/>
    <w:lvl w:ilvl="0" w:tplc="DD246584">
      <w:numFmt w:val="bullet"/>
      <w:lvlText w:val=""/>
      <w:lvlJc w:val="left"/>
      <w:pPr>
        <w:tabs>
          <w:tab w:val="num" w:pos="870"/>
        </w:tabs>
        <w:ind w:left="870" w:hanging="87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838CB"/>
    <w:multiLevelType w:val="multilevel"/>
    <w:tmpl w:val="F8F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976B9"/>
    <w:multiLevelType w:val="hybridMultilevel"/>
    <w:tmpl w:val="B7129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41C5E"/>
    <w:multiLevelType w:val="hybridMultilevel"/>
    <w:tmpl w:val="D5A6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C55AB"/>
    <w:multiLevelType w:val="multilevel"/>
    <w:tmpl w:val="A7D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B7AC3"/>
    <w:multiLevelType w:val="hybridMultilevel"/>
    <w:tmpl w:val="C8BC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7206D"/>
    <w:multiLevelType w:val="hybridMultilevel"/>
    <w:tmpl w:val="5E52C8D2"/>
    <w:lvl w:ilvl="0" w:tplc="D20A52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C7C1F"/>
    <w:multiLevelType w:val="hybridMultilevel"/>
    <w:tmpl w:val="F0E884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760CD6"/>
    <w:multiLevelType w:val="hybridMultilevel"/>
    <w:tmpl w:val="45040AC8"/>
    <w:lvl w:ilvl="0" w:tplc="DD246584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31C5C3E"/>
    <w:multiLevelType w:val="hybridMultilevel"/>
    <w:tmpl w:val="D26E4D1A"/>
    <w:lvl w:ilvl="0" w:tplc="E7FC3C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73F06"/>
    <w:multiLevelType w:val="hybridMultilevel"/>
    <w:tmpl w:val="F04E5F4E"/>
    <w:lvl w:ilvl="0" w:tplc="E7FC3C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20F14"/>
    <w:multiLevelType w:val="hybridMultilevel"/>
    <w:tmpl w:val="4A12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0"/>
  </w:num>
  <w:num w:numId="17">
    <w:abstractNumId w:val="15"/>
  </w:num>
  <w:num w:numId="18">
    <w:abstractNumId w:val="1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82B47"/>
    <w:rsid w:val="00002F15"/>
    <w:rsid w:val="000233D8"/>
    <w:rsid w:val="00032A4F"/>
    <w:rsid w:val="000572A8"/>
    <w:rsid w:val="00096F94"/>
    <w:rsid w:val="000A537D"/>
    <w:rsid w:val="000A7BB2"/>
    <w:rsid w:val="000C7876"/>
    <w:rsid w:val="000D514A"/>
    <w:rsid w:val="000E0C2A"/>
    <w:rsid w:val="000E49C0"/>
    <w:rsid w:val="000F4F12"/>
    <w:rsid w:val="001022E4"/>
    <w:rsid w:val="001160E2"/>
    <w:rsid w:val="00141A0A"/>
    <w:rsid w:val="0017255A"/>
    <w:rsid w:val="001A08A9"/>
    <w:rsid w:val="001A0F49"/>
    <w:rsid w:val="001C21B2"/>
    <w:rsid w:val="001C3202"/>
    <w:rsid w:val="001D0713"/>
    <w:rsid w:val="001D494F"/>
    <w:rsid w:val="001F22C4"/>
    <w:rsid w:val="001F4A21"/>
    <w:rsid w:val="00204B61"/>
    <w:rsid w:val="002345EC"/>
    <w:rsid w:val="00236CE5"/>
    <w:rsid w:val="0024252B"/>
    <w:rsid w:val="0024600C"/>
    <w:rsid w:val="00277FD5"/>
    <w:rsid w:val="00296E2B"/>
    <w:rsid w:val="00297F1C"/>
    <w:rsid w:val="002A1561"/>
    <w:rsid w:val="002B5643"/>
    <w:rsid w:val="00301864"/>
    <w:rsid w:val="00307528"/>
    <w:rsid w:val="00357AD9"/>
    <w:rsid w:val="00357F75"/>
    <w:rsid w:val="00364EBF"/>
    <w:rsid w:val="003702F1"/>
    <w:rsid w:val="0038310C"/>
    <w:rsid w:val="00392BB9"/>
    <w:rsid w:val="003A1C20"/>
    <w:rsid w:val="003A2172"/>
    <w:rsid w:val="003B162A"/>
    <w:rsid w:val="003C340F"/>
    <w:rsid w:val="003C6FAB"/>
    <w:rsid w:val="003F0F52"/>
    <w:rsid w:val="003F1FE0"/>
    <w:rsid w:val="00400BDC"/>
    <w:rsid w:val="00410726"/>
    <w:rsid w:val="004107E6"/>
    <w:rsid w:val="0042358D"/>
    <w:rsid w:val="00435262"/>
    <w:rsid w:val="00440DC4"/>
    <w:rsid w:val="00441A13"/>
    <w:rsid w:val="00442BA5"/>
    <w:rsid w:val="0047617F"/>
    <w:rsid w:val="00493120"/>
    <w:rsid w:val="004B54A1"/>
    <w:rsid w:val="004E7957"/>
    <w:rsid w:val="005127A1"/>
    <w:rsid w:val="00546863"/>
    <w:rsid w:val="005578DE"/>
    <w:rsid w:val="0056322F"/>
    <w:rsid w:val="005E3DD2"/>
    <w:rsid w:val="005F17EC"/>
    <w:rsid w:val="00633633"/>
    <w:rsid w:val="006366C4"/>
    <w:rsid w:val="006370C8"/>
    <w:rsid w:val="00651BF3"/>
    <w:rsid w:val="00657B3B"/>
    <w:rsid w:val="00676F5F"/>
    <w:rsid w:val="006800E6"/>
    <w:rsid w:val="006919E6"/>
    <w:rsid w:val="006A638C"/>
    <w:rsid w:val="006B33BF"/>
    <w:rsid w:val="006F3A7E"/>
    <w:rsid w:val="00723EAD"/>
    <w:rsid w:val="00723F4D"/>
    <w:rsid w:val="00730779"/>
    <w:rsid w:val="00731DE2"/>
    <w:rsid w:val="00732AA8"/>
    <w:rsid w:val="0073530F"/>
    <w:rsid w:val="007567FD"/>
    <w:rsid w:val="00766843"/>
    <w:rsid w:val="00782B47"/>
    <w:rsid w:val="007B37F2"/>
    <w:rsid w:val="007C0D2B"/>
    <w:rsid w:val="007D035F"/>
    <w:rsid w:val="007E69BF"/>
    <w:rsid w:val="0080137B"/>
    <w:rsid w:val="00830B68"/>
    <w:rsid w:val="00855AE6"/>
    <w:rsid w:val="008833B7"/>
    <w:rsid w:val="008963FD"/>
    <w:rsid w:val="008A33DF"/>
    <w:rsid w:val="008B320A"/>
    <w:rsid w:val="008F5FE1"/>
    <w:rsid w:val="008F6D37"/>
    <w:rsid w:val="00932C29"/>
    <w:rsid w:val="00947566"/>
    <w:rsid w:val="0095466F"/>
    <w:rsid w:val="009742B4"/>
    <w:rsid w:val="0097497D"/>
    <w:rsid w:val="0097507E"/>
    <w:rsid w:val="009B5731"/>
    <w:rsid w:val="009D1BBC"/>
    <w:rsid w:val="009D41F3"/>
    <w:rsid w:val="00A03322"/>
    <w:rsid w:val="00A31F3F"/>
    <w:rsid w:val="00A5625D"/>
    <w:rsid w:val="00A65E45"/>
    <w:rsid w:val="00A8335A"/>
    <w:rsid w:val="00A904CA"/>
    <w:rsid w:val="00AA3FF2"/>
    <w:rsid w:val="00AA4C67"/>
    <w:rsid w:val="00AB00F2"/>
    <w:rsid w:val="00AB199F"/>
    <w:rsid w:val="00AD01DE"/>
    <w:rsid w:val="00AE7804"/>
    <w:rsid w:val="00B0099D"/>
    <w:rsid w:val="00B1120D"/>
    <w:rsid w:val="00B153B2"/>
    <w:rsid w:val="00B357A5"/>
    <w:rsid w:val="00B36CF4"/>
    <w:rsid w:val="00B50295"/>
    <w:rsid w:val="00B524B0"/>
    <w:rsid w:val="00B75C12"/>
    <w:rsid w:val="00B858D0"/>
    <w:rsid w:val="00B97141"/>
    <w:rsid w:val="00BB40C7"/>
    <w:rsid w:val="00BD7B61"/>
    <w:rsid w:val="00BF4BA9"/>
    <w:rsid w:val="00C25267"/>
    <w:rsid w:val="00C6264D"/>
    <w:rsid w:val="00C63E95"/>
    <w:rsid w:val="00C81092"/>
    <w:rsid w:val="00C8481F"/>
    <w:rsid w:val="00CC0076"/>
    <w:rsid w:val="00CF4A6D"/>
    <w:rsid w:val="00D01148"/>
    <w:rsid w:val="00D16D2A"/>
    <w:rsid w:val="00D47C59"/>
    <w:rsid w:val="00D7753D"/>
    <w:rsid w:val="00D83302"/>
    <w:rsid w:val="00D94286"/>
    <w:rsid w:val="00DB2028"/>
    <w:rsid w:val="00DB4CA7"/>
    <w:rsid w:val="00DB675E"/>
    <w:rsid w:val="00DC4FA4"/>
    <w:rsid w:val="00E00CA1"/>
    <w:rsid w:val="00E13E90"/>
    <w:rsid w:val="00E15F1F"/>
    <w:rsid w:val="00E262A2"/>
    <w:rsid w:val="00E31229"/>
    <w:rsid w:val="00E6265B"/>
    <w:rsid w:val="00E82241"/>
    <w:rsid w:val="00E86A97"/>
    <w:rsid w:val="00EA5B4C"/>
    <w:rsid w:val="00EA77FE"/>
    <w:rsid w:val="00EF3D40"/>
    <w:rsid w:val="00F32350"/>
    <w:rsid w:val="00F334A3"/>
    <w:rsid w:val="00F3703E"/>
    <w:rsid w:val="00F64AFF"/>
    <w:rsid w:val="00F93FC7"/>
    <w:rsid w:val="00FA2840"/>
    <w:rsid w:val="00FC60DE"/>
    <w:rsid w:val="00FD7964"/>
    <w:rsid w:val="00FE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57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47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82B47"/>
    <w:rPr>
      <w:color w:val="0000FF" w:themeColor="hyperlink"/>
      <w:u w:val="single"/>
    </w:rPr>
  </w:style>
  <w:style w:type="paragraph" w:customStyle="1" w:styleId="bb">
    <w:name w:val="bb"/>
    <w:basedOn w:val="Normalny"/>
    <w:rsid w:val="00782B47"/>
    <w:pPr>
      <w:spacing w:before="20" w:after="20" w:line="240" w:lineRule="auto"/>
      <w:ind w:left="288" w:hanging="288"/>
    </w:pPr>
    <w:rPr>
      <w:rFonts w:ascii="Arial" w:eastAsia="Times New Roman" w:hAnsi="Arial" w:cs="Times New Roman"/>
      <w:sz w:val="18"/>
      <w:szCs w:val="20"/>
    </w:rPr>
  </w:style>
  <w:style w:type="paragraph" w:styleId="Tekstdymka">
    <w:name w:val="Balloon Text"/>
    <w:basedOn w:val="Normalny"/>
    <w:link w:val="TekstdymkaZnak"/>
    <w:rsid w:val="007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B4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">
    <w:name w:val="b"/>
    <w:basedOn w:val="Normalny"/>
    <w:rsid w:val="000572A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572A8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5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57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47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82B47"/>
    <w:rPr>
      <w:color w:val="0000FF" w:themeColor="hyperlink"/>
      <w:u w:val="single"/>
    </w:rPr>
  </w:style>
  <w:style w:type="paragraph" w:customStyle="1" w:styleId="bb">
    <w:name w:val="bb"/>
    <w:basedOn w:val="Normalny"/>
    <w:rsid w:val="00782B47"/>
    <w:pPr>
      <w:spacing w:before="20" w:after="20" w:line="240" w:lineRule="auto"/>
      <w:ind w:left="288" w:hanging="288"/>
    </w:pPr>
    <w:rPr>
      <w:rFonts w:ascii="Arial" w:eastAsia="Times New Roman" w:hAnsi="Arial" w:cs="Times New Roman"/>
      <w:sz w:val="18"/>
      <w:szCs w:val="20"/>
    </w:rPr>
  </w:style>
  <w:style w:type="paragraph" w:styleId="Tekstdymka">
    <w:name w:val="Balloon Text"/>
    <w:basedOn w:val="Normalny"/>
    <w:link w:val="TekstdymkaZnak"/>
    <w:rsid w:val="007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B4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">
    <w:name w:val="b"/>
    <w:basedOn w:val="Normalny"/>
    <w:rsid w:val="000572A8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572A8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5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patynowska@waters.nestle.com" TargetMode="External"/><Relationship Id="rId13" Type="http://schemas.openxmlformats.org/officeDocument/2006/relationships/hyperlink" Target="mailto:ewelina.patynowska@waters.nest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.patynowska@waters.nestle.com" TargetMode="External"/><Relationship Id="rId12" Type="http://schemas.openxmlformats.org/officeDocument/2006/relationships/hyperlink" Target="mailto:ewelina.patynowska@waters.nestle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welina.patynowska@waters.nestle.com" TargetMode="External"/><Relationship Id="rId11" Type="http://schemas.openxmlformats.org/officeDocument/2006/relationships/hyperlink" Target="mailto:ewelina.patynowska@waters.nestle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ewelina.patynowska@waters.nest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elina.patynowska@waters.nestle.com" TargetMode="External"/><Relationship Id="rId14" Type="http://schemas.openxmlformats.org/officeDocument/2006/relationships/hyperlink" Target="mailto:ewelina.patynowska@waters.nestl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 Waters Polska S.A.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Mozer-Jedlińska</dc:creator>
  <cp:lastModifiedBy>admin</cp:lastModifiedBy>
  <cp:revision>3</cp:revision>
  <cp:lastPrinted>2018-07-10T09:54:00Z</cp:lastPrinted>
  <dcterms:created xsi:type="dcterms:W3CDTF">2018-07-10T10:00:00Z</dcterms:created>
  <dcterms:modified xsi:type="dcterms:W3CDTF">2018-07-13T05:12:00Z</dcterms:modified>
</cp:coreProperties>
</file>