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65" w:rsidRPr="00356965" w:rsidRDefault="00356965" w:rsidP="00356965">
      <w:pPr>
        <w:shd w:val="clear" w:color="auto" w:fill="F9F9F9"/>
        <w:spacing w:before="75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2"/>
          <w:szCs w:val="22"/>
          <w:u w:val="single"/>
          <w:lang w:eastAsia="pl-PL"/>
        </w:rPr>
      </w:pPr>
      <w:r w:rsidRPr="00356965">
        <w:rPr>
          <w:rFonts w:ascii="Tahoma" w:eastAsia="Times New Roman" w:hAnsi="Tahoma" w:cs="Tahoma"/>
          <w:b/>
          <w:color w:val="000000"/>
          <w:sz w:val="22"/>
          <w:szCs w:val="22"/>
          <w:u w:val="single"/>
          <w:lang w:eastAsia="pl-PL"/>
        </w:rPr>
        <w:t>INFORMACJA O OPŁATACH ZA EGZAMIN MATURALNY</w:t>
      </w:r>
    </w:p>
    <w:p w:rsidR="00356965" w:rsidRPr="00356965" w:rsidRDefault="00356965" w:rsidP="00356965">
      <w:pPr>
        <w:shd w:val="clear" w:color="auto" w:fill="F9F9F9"/>
        <w:spacing w:before="75" w:after="100" w:afterAutospacing="1" w:line="240" w:lineRule="auto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Egzamin maturalny z każdego przedmiotu obowiązkowego i przedmiotu dodatkowego na danym poziomie, zarówno w części ustnej jak i w części pisemnej, jest odpłatny dla:</w:t>
      </w:r>
    </w:p>
    <w:p w:rsidR="00356965" w:rsidRPr="00356965" w:rsidRDefault="00356965" w:rsidP="0035696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proofErr w:type="gramStart"/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absolwentów</w:t>
      </w:r>
      <w:proofErr w:type="gramEnd"/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, którzy </w:t>
      </w:r>
      <w:r w:rsidRPr="0035696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po raz trzeci i kolejny</w:t>
      </w: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 przystępują do egzaminu maturalnego z tego samego przedmiotu obowiązkowego lub z tego samego przedmiotu dodatkowego oraz dla</w:t>
      </w:r>
    </w:p>
    <w:p w:rsidR="00356965" w:rsidRPr="00356965" w:rsidRDefault="00356965" w:rsidP="00356965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proofErr w:type="gramStart"/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absolwentów</w:t>
      </w:r>
      <w:proofErr w:type="gramEnd"/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, którzy przystępują do egzaminu maturalnego z tego samego </w:t>
      </w:r>
      <w:r w:rsidRPr="0035696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 xml:space="preserve">przedmiotu dodatkowego, który w poprzednim roku lub w </w:t>
      </w:r>
      <w:bookmarkStart w:id="0" w:name="_GoBack"/>
      <w:bookmarkEnd w:id="0"/>
      <w:r w:rsidRPr="0035696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poprzednich latach zgłaszali w deklaracji, ale nie przystąpili</w:t>
      </w: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 do egzaminu maturalnego z tego przedmiotu.</w:t>
      </w:r>
    </w:p>
    <w:p w:rsidR="00356965" w:rsidRPr="00356965" w:rsidRDefault="00356965" w:rsidP="00356965">
      <w:pPr>
        <w:shd w:val="clear" w:color="auto" w:fill="F9F9F9"/>
        <w:spacing w:before="75" w:after="100" w:afterAutospacing="1" w:line="240" w:lineRule="auto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Wszyscy absolwenci, którzy spełniają jeden z powyższych warunków, są zobowiązani do dokonania opłaty za egzamin/egzaminy, do których zamierzają przystąpić w maju 2017 r.</w:t>
      </w:r>
    </w:p>
    <w:p w:rsidR="00356965" w:rsidRPr="00356965" w:rsidRDefault="00356965" w:rsidP="00356965">
      <w:pPr>
        <w:shd w:val="clear" w:color="auto" w:fill="F9F9F9"/>
        <w:spacing w:before="75" w:after="100" w:afterAutospacing="1" w:line="240" w:lineRule="auto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Opłata za egzamin maturalny </w:t>
      </w:r>
      <w:r w:rsidRPr="0035696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z każdego przedmiotu</w:t>
      </w: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 wynosi </w:t>
      </w:r>
      <w:r w:rsidRPr="00356965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pl-PL"/>
        </w:rPr>
        <w:t>50,00 zł</w:t>
      </w: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. Należy ją wpłacić na konto Okręgowej Komisji Egzaminacyjnej w Krakowie w terminie od </w:t>
      </w:r>
      <w:r w:rsidRPr="00356965">
        <w:rPr>
          <w:rFonts w:ascii="Tahoma" w:eastAsia="Times New Roman" w:hAnsi="Tahoma" w:cs="Tahoma"/>
          <w:b/>
          <w:bCs/>
          <w:color w:val="FF0000"/>
          <w:sz w:val="22"/>
          <w:szCs w:val="22"/>
          <w:lang w:eastAsia="pl-PL"/>
        </w:rPr>
        <w:t>1 stycznia 2017 r. do 7 lutego 2017 r.</w:t>
      </w:r>
    </w:p>
    <w:p w:rsidR="00356965" w:rsidRPr="00356965" w:rsidRDefault="00356965" w:rsidP="00356965">
      <w:pPr>
        <w:shd w:val="clear" w:color="auto" w:fill="F9F9F9"/>
        <w:spacing w:before="75" w:after="100" w:afterAutospacing="1" w:line="240" w:lineRule="auto"/>
        <w:rPr>
          <w:rFonts w:ascii="Tahoma" w:eastAsia="Times New Roman" w:hAnsi="Tahoma" w:cs="Tahoma"/>
          <w:color w:val="000000"/>
          <w:sz w:val="22"/>
          <w:szCs w:val="22"/>
          <w:lang w:eastAsia="pl-PL"/>
        </w:rPr>
      </w:pPr>
      <w:r w:rsidRPr="00356965">
        <w:rPr>
          <w:rFonts w:ascii="Tahoma" w:eastAsia="Times New Roman" w:hAnsi="Tahoma" w:cs="Tahoma"/>
          <w:color w:val="000000"/>
          <w:sz w:val="22"/>
          <w:szCs w:val="22"/>
          <w:lang w:eastAsia="pl-PL"/>
        </w:rPr>
        <w:t>Numer konta i procedura wniesienia opłaty pojawi się na stronie OKE w Krakowie </w:t>
      </w:r>
      <w:r w:rsidRPr="00356965">
        <w:rPr>
          <w:rFonts w:ascii="Tahoma" w:eastAsia="Times New Roman" w:hAnsi="Tahoma" w:cs="Tahoma"/>
          <w:b/>
          <w:bCs/>
          <w:color w:val="FF0000"/>
          <w:sz w:val="22"/>
          <w:szCs w:val="22"/>
          <w:lang w:eastAsia="pl-PL"/>
        </w:rPr>
        <w:t>1 stycznia 2017 r.</w:t>
      </w:r>
    </w:p>
    <w:p w:rsidR="0004258D" w:rsidRDefault="0004258D"/>
    <w:sectPr w:rsidR="0004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4F54"/>
    <w:multiLevelType w:val="multilevel"/>
    <w:tmpl w:val="0C4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65"/>
    <w:rsid w:val="0004258D"/>
    <w:rsid w:val="003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2016-10-05T09:16:00Z</dcterms:created>
  <dcterms:modified xsi:type="dcterms:W3CDTF">2016-10-05T09:19:00Z</dcterms:modified>
</cp:coreProperties>
</file>